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4D4945" w:rsidRPr="004D4945" w:rsidTr="006450B7">
        <w:trPr>
          <w:trHeight w:val="276"/>
        </w:trPr>
        <w:tc>
          <w:tcPr>
            <w:tcW w:w="1526" w:type="dxa"/>
            <w:vMerge w:val="restart"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4D494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685800" cy="952500"/>
                  <wp:effectExtent l="0" t="0" r="0" b="0"/>
                  <wp:docPr id="1" name="Resim 1" descr="Sİİ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İİ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 w:rsidRPr="004D4945">
              <w:rPr>
                <w:rFonts w:ascii="Times New Roman" w:hAnsi="Times New Roman" w:cs="Times New Roman"/>
                <w:b/>
                <w:sz w:val="28"/>
              </w:rPr>
              <w:t>ANALİZ RAPORLAMA</w:t>
            </w:r>
          </w:p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  <w:r w:rsidRPr="004D4945">
              <w:rPr>
                <w:rFonts w:ascii="Times New Roman" w:hAnsi="Times New Roman" w:cs="Times New Roman"/>
                <w:b/>
                <w:sz w:val="28"/>
              </w:rPr>
              <w:t>İŞ AKIŞI</w:t>
            </w:r>
            <w:bookmarkEnd w:id="0"/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4D4945">
              <w:rPr>
                <w:rFonts w:ascii="Times New Roman" w:hAnsi="Times New Roman" w:cs="Times New Roman"/>
                <w:b/>
                <w:sz w:val="18"/>
              </w:rPr>
              <w:t>SİÜ.İA</w:t>
            </w:r>
            <w:proofErr w:type="gramEnd"/>
            <w:r w:rsidRPr="004D4945">
              <w:rPr>
                <w:rFonts w:ascii="Times New Roman" w:hAnsi="Times New Roman" w:cs="Times New Roman"/>
                <w:b/>
                <w:sz w:val="18"/>
              </w:rPr>
              <w:t>.425</w:t>
            </w:r>
          </w:p>
        </w:tc>
      </w:tr>
      <w:tr w:rsidR="004D4945" w:rsidRPr="004D4945" w:rsidTr="006450B7">
        <w:trPr>
          <w:trHeight w:val="276"/>
        </w:trPr>
        <w:tc>
          <w:tcPr>
            <w:tcW w:w="152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r w:rsidRPr="004D4945">
              <w:rPr>
                <w:rFonts w:ascii="Times New Roman" w:hAnsi="Times New Roman" w:cs="Times New Roman"/>
                <w:b/>
                <w:sz w:val="18"/>
              </w:rPr>
              <w:t>13.11.2018</w:t>
            </w:r>
          </w:p>
        </w:tc>
      </w:tr>
      <w:tr w:rsidR="004D4945" w:rsidRPr="004D4945" w:rsidTr="006450B7">
        <w:trPr>
          <w:trHeight w:val="276"/>
        </w:trPr>
        <w:tc>
          <w:tcPr>
            <w:tcW w:w="152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r w:rsidRPr="004D4945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</w:tc>
      </w:tr>
      <w:tr w:rsidR="004D4945" w:rsidRPr="004D4945" w:rsidTr="006450B7">
        <w:trPr>
          <w:trHeight w:val="276"/>
        </w:trPr>
        <w:tc>
          <w:tcPr>
            <w:tcW w:w="152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r w:rsidRPr="004D4945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</w:tc>
      </w:tr>
      <w:tr w:rsidR="004D4945" w:rsidRPr="004D4945" w:rsidTr="006450B7">
        <w:trPr>
          <w:trHeight w:val="276"/>
        </w:trPr>
        <w:tc>
          <w:tcPr>
            <w:tcW w:w="152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r w:rsidRPr="004D4945">
              <w:rPr>
                <w:rFonts w:ascii="Times New Roman" w:hAnsi="Times New Roman" w:cs="Times New Roman"/>
                <w:b/>
                <w:sz w:val="18"/>
              </w:rPr>
              <w:t>1/3</w:t>
            </w:r>
          </w:p>
        </w:tc>
      </w:tr>
    </w:tbl>
    <w:p w:rsidR="00D16419" w:rsidRDefault="00D16419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166"/>
        <w:tblW w:w="9889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4D4945" w:rsidRPr="00CA228B" w:rsidTr="004D4945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80" w:type="dxa"/>
            <w:tcBorders>
              <w:left w:val="nil"/>
              <w:right w:val="nil"/>
            </w:tcBorders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4945" w:rsidRPr="00CA228B" w:rsidTr="004D4945">
        <w:tc>
          <w:tcPr>
            <w:tcW w:w="2303" w:type="dxa"/>
            <w:shd w:val="pct12" w:color="auto" w:fill="auto"/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Birim Adı</w:t>
            </w:r>
          </w:p>
        </w:tc>
        <w:tc>
          <w:tcPr>
            <w:tcW w:w="7586" w:type="dxa"/>
            <w:gridSpan w:val="3"/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>Bilim ve Teknoloji Uygulama ve Araştırma merkezi</w:t>
            </w:r>
          </w:p>
        </w:tc>
      </w:tr>
      <w:tr w:rsidR="004D4945" w:rsidRPr="00CA228B" w:rsidTr="004D4945">
        <w:tc>
          <w:tcPr>
            <w:tcW w:w="2303" w:type="dxa"/>
            <w:shd w:val="pct12" w:color="auto" w:fill="auto"/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A228B">
              <w:rPr>
                <w:rFonts w:ascii="Times New Roman" w:hAnsi="Times New Roman"/>
                <w:b/>
                <w:sz w:val="20"/>
              </w:rPr>
              <w:t>Sürec</w:t>
            </w:r>
            <w:proofErr w:type="spellEnd"/>
            <w:r w:rsidRPr="00CA228B">
              <w:rPr>
                <w:rFonts w:ascii="Times New Roman" w:hAnsi="Times New Roman"/>
                <w:b/>
                <w:sz w:val="20"/>
              </w:rPr>
              <w:t xml:space="preserve"> Adı</w:t>
            </w:r>
          </w:p>
        </w:tc>
        <w:tc>
          <w:tcPr>
            <w:tcW w:w="7586" w:type="dxa"/>
            <w:gridSpan w:val="3"/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Analiz </w:t>
            </w:r>
            <w:r w:rsidRPr="00CA228B">
              <w:rPr>
                <w:rFonts w:ascii="Times New Roman" w:hAnsi="Times New Roman"/>
                <w:sz w:val="20"/>
              </w:rPr>
              <w:t>Raporlama Süreci</w:t>
            </w:r>
          </w:p>
        </w:tc>
      </w:tr>
      <w:tr w:rsidR="004D4945" w:rsidRPr="00CA228B" w:rsidTr="004D4945">
        <w:tc>
          <w:tcPr>
            <w:tcW w:w="9889" w:type="dxa"/>
            <w:gridSpan w:val="4"/>
            <w:shd w:val="pct12" w:color="auto" w:fill="auto"/>
          </w:tcPr>
          <w:p w:rsidR="004D4945" w:rsidRPr="00CA228B" w:rsidRDefault="004D4945" w:rsidP="004D494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Sürecin Amacı</w:t>
            </w:r>
          </w:p>
        </w:tc>
      </w:tr>
      <w:tr w:rsidR="004D4945" w:rsidRPr="00CA228B" w:rsidTr="004D4945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4D4945" w:rsidRPr="00CA228B" w:rsidRDefault="004D4945" w:rsidP="004D494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A228B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CA228B">
              <w:rPr>
                <w:color w:val="auto"/>
                <w:sz w:val="20"/>
                <w:szCs w:val="20"/>
                <w:lang w:eastAsia="tr-TR"/>
              </w:rPr>
              <w:t>TS EN ISO/IEC 17025 Deney ve Kalibrasyon Laboratuvarlarının Yeterlili</w:t>
            </w:r>
            <w:r w:rsidRPr="00CA228B">
              <w:rPr>
                <w:rFonts w:eastAsia="TimesNewRoman"/>
                <w:color w:val="auto"/>
                <w:sz w:val="20"/>
                <w:szCs w:val="20"/>
                <w:lang w:eastAsia="tr-TR"/>
              </w:rPr>
              <w:t>ğ</w:t>
            </w:r>
            <w:r w:rsidRPr="00CA228B">
              <w:rPr>
                <w:color w:val="auto"/>
                <w:sz w:val="20"/>
                <w:szCs w:val="20"/>
                <w:lang w:eastAsia="tr-TR"/>
              </w:rPr>
              <w:t xml:space="preserve">i </w:t>
            </w:r>
            <w:r w:rsidRPr="00CA228B">
              <w:rPr>
                <w:rFonts w:eastAsia="TimesNewRoman"/>
                <w:color w:val="auto"/>
                <w:sz w:val="20"/>
                <w:szCs w:val="20"/>
                <w:lang w:eastAsia="tr-TR"/>
              </w:rPr>
              <w:t>İ</w:t>
            </w:r>
            <w:r w:rsidRPr="00CA228B">
              <w:rPr>
                <w:color w:val="auto"/>
                <w:sz w:val="20"/>
                <w:szCs w:val="20"/>
                <w:lang w:eastAsia="tr-TR"/>
              </w:rPr>
              <w:t xml:space="preserve">çin Genel </w:t>
            </w:r>
            <w:r w:rsidRPr="00CA228B">
              <w:rPr>
                <w:rFonts w:eastAsia="TimesNewRoman"/>
                <w:color w:val="auto"/>
                <w:sz w:val="20"/>
                <w:szCs w:val="20"/>
                <w:lang w:eastAsia="tr-TR"/>
              </w:rPr>
              <w:t xml:space="preserve">Şartların karşılanmasından yapılan deneylerin raporlanması ile ilgili hususları </w:t>
            </w:r>
            <w:r w:rsidRPr="00CA228B">
              <w:rPr>
                <w:rFonts w:eastAsia="Calibri"/>
                <w:color w:val="auto"/>
                <w:sz w:val="20"/>
                <w:szCs w:val="20"/>
              </w:rPr>
              <w:t>tanımlamayı amaçlamaktadır.</w:t>
            </w:r>
          </w:p>
        </w:tc>
      </w:tr>
      <w:tr w:rsidR="004D4945" w:rsidRPr="00CA228B" w:rsidTr="004D4945">
        <w:tc>
          <w:tcPr>
            <w:tcW w:w="9889" w:type="dxa"/>
            <w:gridSpan w:val="4"/>
            <w:shd w:val="pct12" w:color="auto" w:fill="auto"/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Süreçteki Sorumlular</w:t>
            </w:r>
          </w:p>
        </w:tc>
      </w:tr>
      <w:tr w:rsidR="004D4945" w:rsidRPr="00CA228B" w:rsidTr="004D4945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4D4945" w:rsidRPr="00CA228B" w:rsidRDefault="004D4945" w:rsidP="004D49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Laboratuvar Müdürü</w:t>
            </w:r>
          </w:p>
          <w:p w:rsidR="004D4945" w:rsidRPr="00CA228B" w:rsidRDefault="004D4945" w:rsidP="004D49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Kalite Yönetim Sorumlusu</w:t>
            </w:r>
          </w:p>
          <w:p w:rsidR="004D4945" w:rsidRPr="00CA228B" w:rsidRDefault="004D4945" w:rsidP="004D49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Birim Sorumlusu</w:t>
            </w:r>
          </w:p>
          <w:p w:rsidR="004D4945" w:rsidRPr="00CA228B" w:rsidRDefault="004D4945" w:rsidP="004D49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Tüm Personel</w:t>
            </w:r>
          </w:p>
        </w:tc>
      </w:tr>
      <w:tr w:rsidR="004D4945" w:rsidRPr="00CA228B" w:rsidTr="004D4945">
        <w:tc>
          <w:tcPr>
            <w:tcW w:w="4606" w:type="dxa"/>
            <w:gridSpan w:val="2"/>
            <w:shd w:val="pct12" w:color="auto" w:fill="auto"/>
          </w:tcPr>
          <w:p w:rsidR="004D4945" w:rsidRPr="00CA228B" w:rsidRDefault="004D4945" w:rsidP="004D494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Sürecin Girdileri</w:t>
            </w:r>
          </w:p>
        </w:tc>
        <w:tc>
          <w:tcPr>
            <w:tcW w:w="5283" w:type="dxa"/>
            <w:gridSpan w:val="2"/>
            <w:shd w:val="pct12" w:color="auto" w:fill="auto"/>
          </w:tcPr>
          <w:p w:rsidR="004D4945" w:rsidRPr="00CA228B" w:rsidRDefault="004D4945" w:rsidP="004D494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Sürecin Çıktıları</w:t>
            </w:r>
          </w:p>
        </w:tc>
      </w:tr>
      <w:tr w:rsidR="004D4945" w:rsidRPr="00CA228B" w:rsidTr="004D4945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4D4945" w:rsidRPr="00CA228B" w:rsidRDefault="004D4945" w:rsidP="004D494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Analiz Verileri</w:t>
            </w:r>
          </w:p>
        </w:tc>
        <w:tc>
          <w:tcPr>
            <w:tcW w:w="5283" w:type="dxa"/>
            <w:gridSpan w:val="2"/>
            <w:tcBorders>
              <w:bottom w:val="single" w:sz="4" w:space="0" w:color="auto"/>
            </w:tcBorders>
          </w:tcPr>
          <w:p w:rsidR="004D4945" w:rsidRPr="00CA228B" w:rsidRDefault="004D4945" w:rsidP="004D494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Sonuç Raporu</w:t>
            </w:r>
          </w:p>
        </w:tc>
      </w:tr>
      <w:tr w:rsidR="004D4945" w:rsidRPr="00CA228B" w:rsidTr="004D4945">
        <w:tc>
          <w:tcPr>
            <w:tcW w:w="9889" w:type="dxa"/>
            <w:gridSpan w:val="4"/>
            <w:shd w:val="pct12" w:color="auto" w:fill="auto"/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İlgili Mevzuat(Kanun/Yönetmelik/Standart Maddeleri)</w:t>
            </w:r>
          </w:p>
        </w:tc>
      </w:tr>
      <w:tr w:rsidR="004D4945" w:rsidRPr="00CA228B" w:rsidTr="004D4945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4D4945" w:rsidRPr="00CA228B" w:rsidRDefault="004D4945" w:rsidP="004D494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 xml:space="preserve">ISO TS EN ISO/IEC 17025 Deney ve Kalibrasyon Laboratuvarlarının Yeterliliği İçin Genel Şartlar      </w:t>
            </w:r>
          </w:p>
          <w:p w:rsidR="004D4945" w:rsidRPr="00CA228B" w:rsidRDefault="004D4945" w:rsidP="004D494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Gıda Kontrol Laboratuvarlarının Kuruluş, Görev, Yetki ve Sorumlulukları ile Çalışma Usul ve Esaslarının Belirlenmesine Dair Yönetmenlik</w:t>
            </w:r>
          </w:p>
          <w:p w:rsidR="004D4945" w:rsidRPr="00CA228B" w:rsidRDefault="004D4945" w:rsidP="004D494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Gıda, Tarım ve Hayvancılık Bakanlığı, Tarım Reformu Genel Müdürlüğü, Genel No:2013/1</w:t>
            </w:r>
          </w:p>
        </w:tc>
      </w:tr>
      <w:tr w:rsidR="004D4945" w:rsidRPr="00CA228B" w:rsidTr="004D4945">
        <w:tc>
          <w:tcPr>
            <w:tcW w:w="9889" w:type="dxa"/>
            <w:gridSpan w:val="4"/>
            <w:shd w:val="pct12" w:color="auto" w:fill="auto"/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Sürecin Performans Göstergeleri</w:t>
            </w:r>
          </w:p>
        </w:tc>
      </w:tr>
      <w:tr w:rsidR="004D4945" w:rsidRPr="00CA228B" w:rsidTr="004D4945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4D4945" w:rsidRPr="00CA228B" w:rsidRDefault="004D4945" w:rsidP="004D494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Verilen Rapor Sayısı</w:t>
            </w:r>
          </w:p>
        </w:tc>
      </w:tr>
      <w:tr w:rsidR="004D4945" w:rsidRPr="00CA228B" w:rsidTr="004D4945">
        <w:tc>
          <w:tcPr>
            <w:tcW w:w="9889" w:type="dxa"/>
            <w:gridSpan w:val="4"/>
            <w:shd w:val="pct12" w:color="auto" w:fill="auto"/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Süreçte Karşılaşılan Sorunlar/Güçlükler/Riskler</w:t>
            </w:r>
          </w:p>
        </w:tc>
      </w:tr>
      <w:tr w:rsidR="004D4945" w:rsidRPr="00CA228B" w:rsidTr="004D4945">
        <w:tc>
          <w:tcPr>
            <w:tcW w:w="9889" w:type="dxa"/>
            <w:gridSpan w:val="4"/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4D4945" w:rsidRPr="004D4945" w:rsidTr="006450B7">
        <w:trPr>
          <w:trHeight w:val="276"/>
        </w:trPr>
        <w:tc>
          <w:tcPr>
            <w:tcW w:w="1526" w:type="dxa"/>
            <w:vMerge w:val="restart"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4D4945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4EED4CCA" wp14:editId="00A7ADE4">
                  <wp:extent cx="685800" cy="952500"/>
                  <wp:effectExtent l="0" t="0" r="0" b="0"/>
                  <wp:docPr id="2" name="Resim 2" descr="Sİİ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İİ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4945">
              <w:rPr>
                <w:rFonts w:ascii="Times New Roman" w:hAnsi="Times New Roman" w:cs="Times New Roman"/>
                <w:b/>
                <w:sz w:val="28"/>
              </w:rPr>
              <w:t>ANALİZ RAPORLAMA</w:t>
            </w:r>
          </w:p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  <w:r w:rsidRPr="004D4945">
              <w:rPr>
                <w:rFonts w:ascii="Times New Roman" w:hAnsi="Times New Roman" w:cs="Times New Roman"/>
                <w:b/>
                <w:sz w:val="28"/>
              </w:rPr>
              <w:t>İŞ AKIŞI</w:t>
            </w: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4D4945">
              <w:rPr>
                <w:rFonts w:ascii="Times New Roman" w:hAnsi="Times New Roman" w:cs="Times New Roman"/>
                <w:b/>
                <w:sz w:val="18"/>
              </w:rPr>
              <w:t>SİÜ.İA</w:t>
            </w:r>
            <w:proofErr w:type="gramEnd"/>
            <w:r w:rsidRPr="004D4945">
              <w:rPr>
                <w:rFonts w:ascii="Times New Roman" w:hAnsi="Times New Roman" w:cs="Times New Roman"/>
                <w:b/>
                <w:sz w:val="18"/>
              </w:rPr>
              <w:t>.425</w:t>
            </w:r>
          </w:p>
        </w:tc>
      </w:tr>
      <w:tr w:rsidR="004D4945" w:rsidRPr="004D4945" w:rsidTr="006450B7">
        <w:trPr>
          <w:trHeight w:val="276"/>
        </w:trPr>
        <w:tc>
          <w:tcPr>
            <w:tcW w:w="152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r w:rsidRPr="004D4945">
              <w:rPr>
                <w:rFonts w:ascii="Times New Roman" w:hAnsi="Times New Roman" w:cs="Times New Roman"/>
                <w:b/>
                <w:sz w:val="18"/>
              </w:rPr>
              <w:t>13.11.2018</w:t>
            </w:r>
          </w:p>
        </w:tc>
      </w:tr>
      <w:tr w:rsidR="004D4945" w:rsidRPr="004D4945" w:rsidTr="006450B7">
        <w:trPr>
          <w:trHeight w:val="276"/>
        </w:trPr>
        <w:tc>
          <w:tcPr>
            <w:tcW w:w="152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r w:rsidRPr="004D4945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</w:tc>
      </w:tr>
      <w:tr w:rsidR="004D4945" w:rsidRPr="004D4945" w:rsidTr="006450B7">
        <w:trPr>
          <w:trHeight w:val="276"/>
        </w:trPr>
        <w:tc>
          <w:tcPr>
            <w:tcW w:w="152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r w:rsidRPr="004D4945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</w:tc>
      </w:tr>
      <w:tr w:rsidR="004D4945" w:rsidRPr="004D4945" w:rsidTr="006450B7">
        <w:trPr>
          <w:trHeight w:val="276"/>
        </w:trPr>
        <w:tc>
          <w:tcPr>
            <w:tcW w:w="152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r w:rsidRPr="004D4945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4D4945">
              <w:rPr>
                <w:rFonts w:ascii="Times New Roman" w:hAnsi="Times New Roman" w:cs="Times New Roman"/>
                <w:b/>
                <w:sz w:val="18"/>
              </w:rPr>
              <w:t>/3</w:t>
            </w:r>
          </w:p>
        </w:tc>
      </w:tr>
    </w:tbl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945" w:rsidRDefault="004D4945" w:rsidP="00D16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062" w:type="dxa"/>
        <w:tblInd w:w="485" w:type="dxa"/>
        <w:tblLook w:val="04A0" w:firstRow="1" w:lastRow="0" w:firstColumn="1" w:lastColumn="0" w:noHBand="0" w:noVBand="1"/>
      </w:tblPr>
      <w:tblGrid>
        <w:gridCol w:w="636"/>
        <w:gridCol w:w="4179"/>
        <w:gridCol w:w="4247"/>
      </w:tblGrid>
      <w:tr w:rsidR="00D16419" w:rsidRPr="00CA228B" w:rsidTr="002C4BA8">
        <w:tc>
          <w:tcPr>
            <w:tcW w:w="9062" w:type="dxa"/>
            <w:gridSpan w:val="3"/>
          </w:tcPr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Raporlama Süreci</w:t>
            </w:r>
          </w:p>
        </w:tc>
      </w:tr>
      <w:tr w:rsidR="00D16419" w:rsidRPr="00CA228B" w:rsidTr="002C4BA8">
        <w:tc>
          <w:tcPr>
            <w:tcW w:w="636" w:type="dxa"/>
          </w:tcPr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79" w:type="dxa"/>
          </w:tcPr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Araştırmacı (Analiz Talep Eden Kişi)</w:t>
            </w:r>
          </w:p>
        </w:tc>
        <w:tc>
          <w:tcPr>
            <w:tcW w:w="4247" w:type="dxa"/>
          </w:tcPr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Araştırma Merkezi</w:t>
            </w:r>
          </w:p>
        </w:tc>
      </w:tr>
      <w:tr w:rsidR="00D16419" w:rsidRPr="00CA228B" w:rsidTr="002C4BA8">
        <w:trPr>
          <w:cantSplit/>
          <w:trHeight w:val="9492"/>
        </w:trPr>
        <w:tc>
          <w:tcPr>
            <w:tcW w:w="636" w:type="dxa"/>
            <w:textDirection w:val="btLr"/>
          </w:tcPr>
          <w:p w:rsidR="00D16419" w:rsidRPr="00CA228B" w:rsidRDefault="00D16419" w:rsidP="002C4BA8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>Aşama</w:t>
            </w:r>
          </w:p>
        </w:tc>
        <w:tc>
          <w:tcPr>
            <w:tcW w:w="4179" w:type="dxa"/>
          </w:tcPr>
          <w:p w:rsidR="00D16419" w:rsidRPr="00CA228B" w:rsidRDefault="00BE4C74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group id="Grup 80" o:spid="_x0000_s1106" style="position:absolute;left:0;text-align:left;margin-left:7.15pt;margin-top:9.25pt;width:367.45pt;height:454.2pt;z-index:251661312;mso-position-horizontal-relative:text;mso-position-vertical-relative:text" coordsize="46665,5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">
                  <v:group id="Grup 32" o:spid="_x0000_s1107" style="position:absolute;top:47944;width:28130;height:7899" coordorigin=",95" coordsize="28131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oval id="Oval 3" o:spid="_x0000_s1108" style="position:absolute;top:95;width:22098;height:7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GX2sMA&#10;AADbAAAADwAAAGRycy9kb3ducmV2LnhtbESPT2sCMRTE7wW/Q3iCt5p1LaKrUbRgKVgP/rs/Ns/N&#10;4uZlSVLdfntTKPQ4zMxvmMWqs424kw+1YwWjYQaCuHS65krB+bR9nYIIEVlj45gU/FCA1bL3ssBC&#10;uwcf6H6MlUgQDgUqMDG2hZShNGQxDF1LnLyr8xZjkr6S2uMjwW0j8yybSIs1pwWDLb0bKm/Hb5so&#10;fnc4t1/57JLvJ1ez/TAXzjZKDfrdeg4iUhf/w3/tT61g/Aa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GX2sMAAADbAAAADwAAAAAAAAAAAAAAAACYAgAAZHJzL2Rv&#10;d25yZXYueG1sUEsFBgAAAAAEAAQA9QAAAIgDAAAAAA==&#10;" fillcolor="white [3201]" strokecolor="black [3200]" strokeweight="1pt">
                      <v:stroke joinstyle="miter"/>
                      <v:path arrowok="t"/>
                      <v:textbox style="mso-next-textbox:#Oval 3">
                        <w:txbxContent>
                          <w:p w:rsidR="00D16419" w:rsidRPr="007C2ED6" w:rsidRDefault="00D16419" w:rsidP="00D1641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Analiz sonuç raporu araştırmacı tarafından alınır</w:t>
                            </w: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6" o:spid="_x0000_s1109" type="#_x0000_t32" style="position:absolute;left:23091;top:4340;width:50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WwcUAAADbAAAADwAAAGRycy9kb3ducmV2LnhtbESPQWvCQBSE7wX/w/IEL0U31VYkukob&#10;KfRaK6i3R/aZjWbfptltTP31rlDocZiZb5jFqrOVaKnxpWMFT6MEBHHudMmFgu3X+3AGwgdkjZVj&#10;UvBLHlbL3sMCU+0u/EntJhQiQtinqMCEUKdS+tyQRT9yNXH0jq6xGKJsCqkbvES4reQ4SabSYslx&#10;wWBNmaH8vPmxCg7HF92+ZesyN/tssnt8vn6f9mulBv3udQ4iUBf+w3/tD61gMoX7l/gD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OWwcUAAADbAAAADwAAAAAAAAAA&#10;AAAAAAChAgAAZHJzL2Rvd25yZXYueG1sUEsFBgAAAAAEAAQA+QAAAJMDAAAAAA==&#10;" strokecolor="#4f81bd [3204]" strokeweight=".5pt">
                      <v:stroke endarrow="block" joinstyle="miter"/>
                    </v:shape>
                  </v:group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kış Çizelgesi: İşlem 4" o:spid="_x0000_s1110" type="#_x0000_t109" style="position:absolute;left:29079;width:16762;height:10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V1cAA&#10;AADbAAAADwAAAGRycy9kb3ducmV2LnhtbESPzQrCMBCE74LvEFbwpqmiItUoIoheBP/A69KsbbXZ&#10;lCZq9emNIHgcZuYbZjqvTSEeVLncsoJeNwJBnFidc6rgdFx1xiCcR9ZYWCYFL3IwnzUbU4y1ffKe&#10;HgefigBhF6OCzPsyltIlGRl0XVsSB+9iK4M+yCqVusJngJtC9qNoJA3mHBYyLGmZUXI73I2CaL3b&#10;b+uhPCfn/vL4Xl9PxeB6U6rdqhcTEJ5q/w//2hutYDCE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3V1cAAAADbAAAADwAAAAAAAAAAAAAAAACYAgAAZHJzL2Rvd25y&#10;ZXYueG1sUEsFBgAAAAAEAAQA9QAAAIUDAAAAAA==&#10;" fillcolor="white [3201]" strokecolor="black [3200]" strokeweight="1pt">
                    <v:path arrowok="t"/>
                    <v:textbox style="mso-next-textbox:#Akış Çizelgesi: İşlem 4">
                      <w:txbxContent>
                        <w:p w:rsidR="00D16419" w:rsidRPr="007C2ED6" w:rsidRDefault="00D16419" w:rsidP="00D16419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C2ED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Talep edilen analizler Araştırma Merkezi tarafından yapılır.</w:t>
                          </w:r>
                        </w:p>
                      </w:txbxContent>
                    </v:textbox>
                  </v:shape>
                  <v:shapetype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Akış Çizelgesi: El İle Girdi 11" o:spid="_x0000_s1111" type="#_x0000_t118" style="position:absolute;left:28750;top:15651;width:17335;height:7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+2sEA&#10;AADbAAAADwAAAGRycy9kb3ducmV2LnhtbESPQWsCMRSE74L/ITzBm2Yr0srWKEUQPAlqDz2+bl6z&#10;wc3Lsnmr6783hUKPw8x8w6y3Q2jUjbrkIxt4mRegiKtoPTsDn5f9bAUqCbLFJjIZeFCC7WY8WmNp&#10;451PdDuLUxnCqUQDtUhbap2qmgKmeWyJs/cTu4CSZee07fCe4aHRi6J41QE954UaW9rVVF3PfTBw&#10;PUqjrfdy+V7gqnBfvX+43pjpZPh4ByU0yH/4r32wBpZv8Psl/wC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EvtrBAAAA2wAAAA8AAAAAAAAAAAAAAAAAmAIAAGRycy9kb3du&#10;cmV2LnhtbFBLBQYAAAAABAAEAPUAAACGAwAAAAA=&#10;" fillcolor="white [3201]" strokecolor="black [3200]" strokeweight="1pt">
                    <v:path arrowok="t"/>
                    <v:textbox style="mso-next-textbox:#Akış Çizelgesi: El İle Girdi 11">
                      <w:txbxContent>
                        <w:p w:rsidR="00D16419" w:rsidRPr="007C2ED6" w:rsidRDefault="00D16419" w:rsidP="00D16419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Analiz Sorumlusu deney verilerini raporlama birimine ulaştırır.</w:t>
                          </w:r>
                        </w:p>
                      </w:txbxContent>
                    </v:textbox>
                  </v:shape>
                  <v:shape id="Düz Ok Bağlayıcısı 48" o:spid="_x0000_s1112" type="#_x0000_t32" style="position:absolute;left:35340;top:26443;width:468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kP8MAAAADbAAAADwAAAGRycy9kb3ducmV2LnhtbERPS2vCQBC+F/oflil4KbrxgUjqKrUg&#10;eGzVg8cxOybB7GzMbuP67zuHgseP771cJ9eonrpQezYwHmWgiAtvay4NHA/b4QJUiMgWG89k4EEB&#10;1qvXlyXm1t/5h/p9LJWEcMjRQBVjm2sdioochpFviYW7+M5hFNiV2nZ4l3DX6EmWzbXDmqWhwpa+&#10;Kiqu+18nJdONS9OAt/B9TfX76bI99/OxMYO39PkBKlKKT/G/e2cNzGSsfJEfo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pD/DAAAAA2wAAAA8AAAAAAAAAAAAAAAAA&#10;oQIAAGRycy9kb3ducmV2LnhtbFBLBQYAAAAABAAEAPkAAACOAwAAAAA=&#10;" strokecolor="#4f81bd [3204]" strokeweight=".5pt">
                    <v:stroke endarrow="block" joinstyle="miter"/>
                  </v:shape>
                  <v:shape id="Akış Çizelgesi: İşlem 4" o:spid="_x0000_s1113" type="#_x0000_t109" style="position:absolute;left:29573;top:30480;width:16762;height:10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f0MIA&#10;AADbAAAADwAAAGRycy9kb3ducmV2LnhtbESPQYvCMBSE78L+h/AWvGmqqGg1yiIsehHUCl4fzbOt&#10;Ni+liVr99UYQPA4z8w0zWzSmFDeqXWFZQa8bgSBOrS44U3BI/jtjEM4jaywtk4IHOVjMf1ozjLW9&#10;845ue5+JAGEXo4Lc+yqW0qU5GXRdWxEH72Rrgz7IOpO6xnuAm1L2o2gkDRYcFnKsaJlTetlfjYJo&#10;td1tmqE8psf+MnmuzodycL4o1f5t/qYgPDX+G/6011rBYAL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N/QwgAAANsAAAAPAAAAAAAAAAAAAAAAAJgCAABkcnMvZG93&#10;bnJldi54bWxQSwUGAAAAAAQABAD1AAAAhwMAAAAA&#10;" fillcolor="white [3201]" strokecolor="black [3200]" strokeweight="1pt">
                    <v:path arrowok="t"/>
                    <v:textbox style="mso-next-textbox:#Akış Çizelgesi: İşlem 4">
                      <w:txbxContent>
                        <w:p w:rsidR="00D16419" w:rsidRPr="007C2ED6" w:rsidRDefault="00D16419" w:rsidP="00D16419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*Numune kabul ve Raporlama birimi iki nüsha halinde Analiz sonuçlarını rapor haline getirir.</w:t>
                          </w:r>
                        </w:p>
                      </w:txbxContent>
                    </v:textbox>
                  </v:shape>
                  <v:shape id="Düz Ok Bağlayıcısı 50" o:spid="_x0000_s1114" type="#_x0000_t32" style="position:absolute;left:35834;top:44154;width:468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aVK8AAAADbAAAADwAAAGRycy9kb3ducmV2LnhtbERPTWvCQBC9F/oflil4KbpRUSR1lVoQ&#10;PLbqweOYHZNgdjZmt3H9951DwePjfS/XyTWqpy7Ung2MRxko4sLbmksDx8N2uAAVIrLFxjMZeFCA&#10;9er1ZYm59Xf+oX4fSyUhHHI0UMXY5lqHoiKHYeRbYuEuvnMYBXalth3eJdw1epJlc+2wZmmosKWv&#10;iorr/tdJyXTj0jTgLXxfU/1+umzP/XxszOAtfX6AipTiU/zv3lkDM1kvX+QH6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GlSvAAAAA2wAAAA8AAAAAAAAAAAAAAAAA&#10;oQIAAGRycy9kb3ducmV2LnhtbFBLBQYAAAAABAAEAPkAAACOAwAAAAA=&#10;" strokecolor="#4f81bd [3204]" strokeweight=".5pt">
                    <v:stroke endarrow="block" joinstyle="miter"/>
                  </v:shape>
                  <v:shape id="Akış Çizelgesi: İşlem 4" o:spid="_x0000_s1115" type="#_x0000_t109" style="position:absolute;left:29903;top:47202;width:16762;height:104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9FC8AA&#10;AADbAAAADwAAAGRycy9kb3ducmV2LnhtbESPzQrCMBCE74LvEFbwpqmiItUoIoheBP/A69KsbbXZ&#10;lCZq9emNIHgcZuYbZjqvTSEeVLncsoJeNwJBnFidc6rgdFx1xiCcR9ZYWCYFL3IwnzUbU4y1ffKe&#10;HgefigBhF6OCzPsyltIlGRl0XVsSB+9iK4M+yCqVusJngJtC9qNoJA3mHBYyLGmZUXI73I2CaL3b&#10;b+uhPCfn/vL4Xl9PxeB6U6rdqhcTEJ5q/w//2hutYNiD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9FC8AAAADbAAAADwAAAAAAAAAAAAAAAACYAgAAZHJzL2Rvd25y&#10;ZXYueG1sUEsFBgAAAAAEAAQA9QAAAIUDAAAAAA==&#10;" fillcolor="white [3201]" strokecolor="black [3200]" strokeweight="1pt">
                    <v:path arrowok="t"/>
                    <v:textbox style="mso-next-textbox:#Akış Çizelgesi: İşlem 4">
                      <w:txbxContent>
                        <w:p w:rsidR="00D16419" w:rsidRDefault="00D16419" w:rsidP="00D16419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Analizi talep eden kişiye bir nüshasını ulaştırır.</w:t>
                          </w:r>
                        </w:p>
                        <w:p w:rsidR="00D16419" w:rsidRPr="007C2ED6" w:rsidRDefault="00D16419" w:rsidP="00D16419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posta, elden)</w:t>
                          </w:r>
                        </w:p>
                        <w:p w:rsidR="00D16419" w:rsidRPr="007C2ED6" w:rsidRDefault="00D16419" w:rsidP="00D16419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Düz Ok Bağlayıcısı 52" o:spid="_x0000_s1116" type="#_x0000_t32" style="position:absolute;left:22159;top:35669;width:50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d1YsUAAADbAAAADwAAAGRycy9kb3ducmV2LnhtbESPQWvCQBSE74X+h+UJXopuqlVK6io1&#10;InitFbS3R/aZTc2+TbNrjP76rlDocZiZb5jZorOVaKnxpWMFz8MEBHHudMmFgt3nevAKwgdkjZVj&#10;UnAlD4v548MMU+0u/EHtNhQiQtinqMCEUKdS+tyQRT90NXH0jq6xGKJsCqkbvES4reQoSabSYslx&#10;wWBNmaH8tD1bBV/HiW6X2arMzSEb759ebj/fh5VS/V73/gYiUBf+w3/tjVYwGcH9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d1YsUAAADbAAAADwAAAAAAAAAA&#10;AAAAAAChAgAAZHJzL2Rvd25yZXYueG1sUEsFBgAAAAAEAAQA+QAAAJMDAAAAAA==&#10;" strokecolor="#4f81bd [3204]" strokeweight=".5pt">
                    <v:stroke endarrow="block" joinstyle="miter"/>
                  </v:shape>
                  <v:shape id="Akış Çizelgesi: İşlem 4" o:spid="_x0000_s1117" type="#_x0000_t109" style="position:absolute;left:2965;top:25537;width:16762;height:12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df8AA&#10;AADbAAAADwAAAGRycy9kb3ducmV2LnhtbESPzQrCMBCE74LvEFbwpqmiItUoIoheBP/A69KsbbXZ&#10;lCZq9emNIHgcZuYbZjqvTSEeVLncsoJeNwJBnFidc6rgdFx1xiCcR9ZYWCYFL3IwnzUbU4y1ffKe&#10;HgefigBhF6OCzPsyltIlGRl0XVsSB+9iK4M+yCqVusJngJtC9qNoJA3mHBYyLGmZUXI73I2CaL3b&#10;b+uhPCfn/vL4Xl9PxeB6U6rdqhcTEJ5q/w//2hutYDiC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bdf8AAAADbAAAADwAAAAAAAAAAAAAAAACYAgAAZHJzL2Rvd25y&#10;ZXYueG1sUEsFBgAAAAAEAAQA9QAAAIUDAAAAAA==&#10;" fillcolor="white [3201]" strokecolor="black [3200]" strokeweight="1pt">
                    <v:path arrowok="t"/>
                    <v:textbox style="mso-next-textbox:#Akış Çizelgesi: İşlem 4">
                      <w:txbxContent>
                        <w:p w:rsidR="00D16419" w:rsidRDefault="00D16419" w:rsidP="00D16419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Projeden karşılanmayacaksa Araştırmacı analiz ücretini belirtilen hesaba yatırdığına dair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dekontu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araştırma merkezine teslim eder. </w:t>
                          </w:r>
                        </w:p>
                        <w:p w:rsidR="00D16419" w:rsidRPr="00E41F26" w:rsidRDefault="00D16419" w:rsidP="00D16419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41F2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Ziraat Bankası Siirt şubesi, Hesap Adı: Merkezi Araştırma Laboratuvarı IBAN: TR04 0001 0000 9462 1307 5250 11</w:t>
                          </w:r>
                          <w:proofErr w:type="gramStart"/>
                          <w:r w:rsidRPr="00E41F2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)</w:t>
                          </w:r>
                          <w:proofErr w:type="gramEnd"/>
                        </w:p>
                        <w:p w:rsidR="00D16419" w:rsidRPr="007C2ED6" w:rsidRDefault="00D16419" w:rsidP="00D16419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6419" w:rsidRPr="00CA228B" w:rsidRDefault="00D16419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</w:tcPr>
          <w:p w:rsidR="00D16419" w:rsidRPr="00CA228B" w:rsidRDefault="00BE4C74" w:rsidP="002C4BA8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Theme="minorHAnsi" w:hAnsiTheme="minorHAnsi" w:cstheme="minorBidi"/>
                <w:noProof/>
                <w:sz w:val="20"/>
              </w:rPr>
              <w:pict>
                <v:shape id="Düz Ok Bağlayıcısı 46" o:spid="_x0000_s1105" type="#_x0000_t32" style="position:absolute;left:0;text-align:left;margin-left:71.75pt;margin-top:113.2pt;width:36.85pt;height:0;rotation:9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" strokecolor="#4f81bd [3204]" strokeweight=".5pt">
                  <v:stroke endarrow="block" joinstyle="miter"/>
                </v:shape>
              </w:pict>
            </w:r>
          </w:p>
        </w:tc>
      </w:tr>
    </w:tbl>
    <w:p w:rsidR="00D16419" w:rsidRDefault="00D16419" w:rsidP="00D1641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16419" w:rsidRDefault="00D16419" w:rsidP="00D16419">
      <w:pPr>
        <w:spacing w:line="360" w:lineRule="auto"/>
        <w:jc w:val="both"/>
        <w:rPr>
          <w:rFonts w:ascii="Times New Roman" w:hAnsi="Times New Roman"/>
          <w:sz w:val="20"/>
        </w:rPr>
      </w:pPr>
      <w:r w:rsidRPr="00E83C9F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 xml:space="preserve">Toprak analiz ve Bal analiz laboratuvarlarından talep edilen analizlerde numune teslimi ile beraber </w:t>
      </w:r>
      <w:r w:rsidRPr="00E83C9F">
        <w:rPr>
          <w:rFonts w:ascii="Times New Roman" w:hAnsi="Times New Roman"/>
          <w:sz w:val="20"/>
        </w:rPr>
        <w:t xml:space="preserve">Araştırmacı analiz ücretini belirtilen hesaba yatırdığına dair </w:t>
      </w:r>
      <w:proofErr w:type="gramStart"/>
      <w:r w:rsidRPr="00E83C9F">
        <w:rPr>
          <w:rFonts w:ascii="Times New Roman" w:hAnsi="Times New Roman"/>
          <w:sz w:val="20"/>
        </w:rPr>
        <w:t>dekontu</w:t>
      </w:r>
      <w:proofErr w:type="gramEnd"/>
      <w:r w:rsidRPr="00E83C9F">
        <w:rPr>
          <w:rFonts w:ascii="Times New Roman" w:hAnsi="Times New Roman"/>
          <w:sz w:val="20"/>
        </w:rPr>
        <w:t xml:space="preserve"> ar</w:t>
      </w:r>
      <w:r>
        <w:rPr>
          <w:rFonts w:ascii="Times New Roman" w:hAnsi="Times New Roman"/>
          <w:sz w:val="20"/>
        </w:rPr>
        <w:t>aştırma merkezine teslim eder.</w:t>
      </w:r>
    </w:p>
    <w:p w:rsidR="00D16419" w:rsidRDefault="00D16419" w:rsidP="00D16419">
      <w:pPr>
        <w:spacing w:line="360" w:lineRule="auto"/>
        <w:jc w:val="both"/>
        <w:rPr>
          <w:rFonts w:ascii="Times New Roman" w:hAnsi="Times New Roman"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4D4945" w:rsidRPr="004D4945" w:rsidTr="006450B7">
        <w:trPr>
          <w:trHeight w:val="276"/>
        </w:trPr>
        <w:tc>
          <w:tcPr>
            <w:tcW w:w="1526" w:type="dxa"/>
            <w:vMerge w:val="restart"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4D4945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4EED4CCA" wp14:editId="00A7ADE4">
                  <wp:extent cx="685800" cy="952500"/>
                  <wp:effectExtent l="0" t="0" r="0" b="0"/>
                  <wp:docPr id="3" name="Resim 3" descr="Sİİ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İİ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D4945">
              <w:rPr>
                <w:rFonts w:ascii="Times New Roman" w:hAnsi="Times New Roman" w:cs="Times New Roman"/>
                <w:b/>
                <w:sz w:val="28"/>
              </w:rPr>
              <w:t>ANALİZ RAPORLAMA</w:t>
            </w:r>
          </w:p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  <w:r w:rsidRPr="004D4945">
              <w:rPr>
                <w:rFonts w:ascii="Times New Roman" w:hAnsi="Times New Roman" w:cs="Times New Roman"/>
                <w:b/>
                <w:sz w:val="28"/>
              </w:rPr>
              <w:t>İŞ AKIŞI</w:t>
            </w: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4D4945">
              <w:rPr>
                <w:rFonts w:ascii="Times New Roman" w:hAnsi="Times New Roman" w:cs="Times New Roman"/>
                <w:b/>
                <w:sz w:val="18"/>
              </w:rPr>
              <w:t>SİÜ.İA</w:t>
            </w:r>
            <w:proofErr w:type="gramEnd"/>
            <w:r w:rsidRPr="004D4945">
              <w:rPr>
                <w:rFonts w:ascii="Times New Roman" w:hAnsi="Times New Roman" w:cs="Times New Roman"/>
                <w:b/>
                <w:sz w:val="18"/>
              </w:rPr>
              <w:t>.425</w:t>
            </w:r>
          </w:p>
        </w:tc>
      </w:tr>
      <w:tr w:rsidR="004D4945" w:rsidRPr="004D4945" w:rsidTr="006450B7">
        <w:trPr>
          <w:trHeight w:val="276"/>
        </w:trPr>
        <w:tc>
          <w:tcPr>
            <w:tcW w:w="152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r w:rsidRPr="004D4945">
              <w:rPr>
                <w:rFonts w:ascii="Times New Roman" w:hAnsi="Times New Roman" w:cs="Times New Roman"/>
                <w:b/>
                <w:sz w:val="18"/>
              </w:rPr>
              <w:t>13.11.2018</w:t>
            </w:r>
          </w:p>
        </w:tc>
      </w:tr>
      <w:tr w:rsidR="004D4945" w:rsidRPr="004D4945" w:rsidTr="006450B7">
        <w:trPr>
          <w:trHeight w:val="276"/>
        </w:trPr>
        <w:tc>
          <w:tcPr>
            <w:tcW w:w="152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r w:rsidRPr="004D4945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</w:tc>
      </w:tr>
      <w:tr w:rsidR="004D4945" w:rsidRPr="004D4945" w:rsidTr="006450B7">
        <w:trPr>
          <w:trHeight w:val="276"/>
        </w:trPr>
        <w:tc>
          <w:tcPr>
            <w:tcW w:w="152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r w:rsidRPr="004D4945">
              <w:rPr>
                <w:rFonts w:ascii="Times New Roman" w:hAnsi="Times New Roman" w:cs="Times New Roman"/>
                <w:b/>
                <w:sz w:val="18"/>
              </w:rPr>
              <w:t>-</w:t>
            </w:r>
          </w:p>
        </w:tc>
      </w:tr>
      <w:tr w:rsidR="004D4945" w:rsidRPr="004D4945" w:rsidTr="006450B7">
        <w:trPr>
          <w:trHeight w:val="276"/>
        </w:trPr>
        <w:tc>
          <w:tcPr>
            <w:tcW w:w="152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vAlign w:val="center"/>
          </w:tcPr>
          <w:p w:rsidR="004D4945" w:rsidRPr="004D4945" w:rsidRDefault="004D4945" w:rsidP="006450B7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sz w:val="18"/>
              </w:rPr>
            </w:pPr>
            <w:r w:rsidRPr="004D4945">
              <w:rPr>
                <w:rFonts w:ascii="Times New Roman" w:hAnsi="Times New Roman" w:cs="Times New Roman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4D4945" w:rsidRPr="004D4945" w:rsidRDefault="004D4945" w:rsidP="006450B7">
            <w:pPr>
              <w:pStyle w:val="stbilgi"/>
              <w:rPr>
                <w:rFonts w:ascii="Times New Roman" w:hAnsi="Times New Roman" w:cs="Times New Roman"/>
                <w:b/>
                <w:sz w:val="18"/>
              </w:rPr>
            </w:pPr>
            <w:r w:rsidRPr="004D4945"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4D4945">
              <w:rPr>
                <w:rFonts w:ascii="Times New Roman" w:hAnsi="Times New Roman" w:cs="Times New Roman"/>
                <w:b/>
                <w:sz w:val="18"/>
              </w:rPr>
              <w:t>/3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3571"/>
        <w:tblW w:w="0" w:type="auto"/>
        <w:tblLook w:val="04A0" w:firstRow="1" w:lastRow="0" w:firstColumn="1" w:lastColumn="0" w:noHBand="0" w:noVBand="1"/>
      </w:tblPr>
      <w:tblGrid>
        <w:gridCol w:w="3009"/>
        <w:gridCol w:w="3026"/>
        <w:gridCol w:w="3145"/>
      </w:tblGrid>
      <w:tr w:rsidR="004D4945" w:rsidRPr="00CA228B" w:rsidTr="004D4945">
        <w:tc>
          <w:tcPr>
            <w:tcW w:w="3009" w:type="dxa"/>
          </w:tcPr>
          <w:p w:rsidR="004D4945" w:rsidRPr="00CA228B" w:rsidRDefault="004D4945" w:rsidP="004D494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Belge</w:t>
            </w:r>
          </w:p>
        </w:tc>
        <w:tc>
          <w:tcPr>
            <w:tcW w:w="3026" w:type="dxa"/>
          </w:tcPr>
          <w:p w:rsidR="004D4945" w:rsidRPr="00CA228B" w:rsidRDefault="004D4945" w:rsidP="004D494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İş Akışı</w:t>
            </w:r>
          </w:p>
        </w:tc>
        <w:tc>
          <w:tcPr>
            <w:tcW w:w="3145" w:type="dxa"/>
          </w:tcPr>
          <w:p w:rsidR="004D4945" w:rsidRPr="00CA228B" w:rsidRDefault="004D4945" w:rsidP="004D494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A228B">
              <w:rPr>
                <w:rFonts w:ascii="Times New Roman" w:hAnsi="Times New Roman"/>
                <w:b/>
                <w:sz w:val="20"/>
              </w:rPr>
              <w:t>Sorumlu</w:t>
            </w:r>
          </w:p>
        </w:tc>
      </w:tr>
      <w:tr w:rsidR="004D4945" w:rsidRPr="00CA228B" w:rsidTr="004D4945">
        <w:tc>
          <w:tcPr>
            <w:tcW w:w="3009" w:type="dxa"/>
          </w:tcPr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 xml:space="preserve">Analiz Ücretinin Yatırıldığına dair </w:t>
            </w:r>
            <w:proofErr w:type="gramStart"/>
            <w:r w:rsidRPr="00CA228B">
              <w:rPr>
                <w:rFonts w:ascii="Times New Roman" w:hAnsi="Times New Roman"/>
                <w:sz w:val="20"/>
              </w:rPr>
              <w:t>dekont</w:t>
            </w:r>
            <w:proofErr w:type="gramEnd"/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>Analiz sonuç raporu</w:t>
            </w: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6" w:type="dxa"/>
          </w:tcPr>
          <w:p w:rsidR="004D4945" w:rsidRPr="00CA228B" w:rsidRDefault="004D4945" w:rsidP="004D4945">
            <w:pPr>
              <w:pStyle w:val="ListeParagraf"/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Talep edilen analizler Araştırma Merkezi tarafından yapılır.</w:t>
            </w:r>
          </w:p>
          <w:p w:rsidR="004D4945" w:rsidRPr="00CA228B" w:rsidRDefault="004D4945" w:rsidP="004D4945">
            <w:pPr>
              <w:pStyle w:val="ListeParagraf"/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Analiz Sorumlusu deney verilerini raporlama birimine ulaştırır.</w:t>
            </w:r>
          </w:p>
          <w:p w:rsidR="004D4945" w:rsidRPr="00CA228B" w:rsidRDefault="004D4945" w:rsidP="004D4945">
            <w:pPr>
              <w:pStyle w:val="ListeParagraf"/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Numune kabul ve Raporlama birimi iki nüsha halinde Analiz sonuçlarını rapor haline getirir.</w:t>
            </w:r>
          </w:p>
          <w:p w:rsidR="004D4945" w:rsidRPr="00CA228B" w:rsidRDefault="004D4945" w:rsidP="004D4945">
            <w:pPr>
              <w:pStyle w:val="ListeParagraf"/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 xml:space="preserve">Projeden karşılanmayacaksa Araştırmacı analiz ücretini belirtilen hesaba yatırdığına dair </w:t>
            </w:r>
            <w:proofErr w:type="gramStart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dekontu</w:t>
            </w:r>
            <w:proofErr w:type="gramEnd"/>
            <w:r w:rsidRPr="00CA228B">
              <w:rPr>
                <w:rFonts w:ascii="Times New Roman" w:hAnsi="Times New Roman" w:cs="Times New Roman"/>
                <w:sz w:val="20"/>
                <w:szCs w:val="20"/>
              </w:rPr>
              <w:t xml:space="preserve"> araştırma merkezine teslim eder. </w:t>
            </w: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>Ziraat Bankası Siirt şubesi, Hesap Adı: Merkezi Araştırma Laboratuvarı IBAN: TR04 0001 0000 9462 1307 5250 11</w:t>
            </w:r>
            <w:proofErr w:type="gramStart"/>
            <w:r w:rsidRPr="00CA228B">
              <w:rPr>
                <w:rFonts w:ascii="Times New Roman" w:hAnsi="Times New Roman"/>
                <w:sz w:val="20"/>
              </w:rPr>
              <w:t>)</w:t>
            </w:r>
            <w:proofErr w:type="gramEnd"/>
          </w:p>
          <w:p w:rsidR="004D4945" w:rsidRPr="00CA228B" w:rsidRDefault="004D4945" w:rsidP="004D494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-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Analizi talep eden kişiye bir nüshasını ulaştırır.</w:t>
            </w: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  <w:r w:rsidRPr="00CA228B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CA228B">
              <w:rPr>
                <w:rFonts w:ascii="Times New Roman" w:hAnsi="Times New Roman"/>
                <w:sz w:val="20"/>
              </w:rPr>
              <w:t>email</w:t>
            </w:r>
            <w:proofErr w:type="spellEnd"/>
            <w:r w:rsidRPr="00CA228B">
              <w:rPr>
                <w:rFonts w:ascii="Times New Roman" w:hAnsi="Times New Roman"/>
                <w:sz w:val="20"/>
              </w:rPr>
              <w:t>, posta, elden)</w:t>
            </w:r>
          </w:p>
          <w:p w:rsidR="004D4945" w:rsidRPr="00CA228B" w:rsidRDefault="004D4945" w:rsidP="004D494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4945" w:rsidRPr="00CA228B" w:rsidRDefault="004D4945" w:rsidP="004D494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B">
              <w:rPr>
                <w:rFonts w:ascii="Times New Roman" w:hAnsi="Times New Roman" w:cs="Times New Roman"/>
                <w:sz w:val="20"/>
                <w:szCs w:val="20"/>
              </w:rPr>
              <w:t>Analiz sonuç raporu araştırmacı tarafından alınır</w:t>
            </w:r>
          </w:p>
          <w:p w:rsidR="004D4945" w:rsidRPr="00CA228B" w:rsidRDefault="004D4945" w:rsidP="004D4945">
            <w:pPr>
              <w:pStyle w:val="Default"/>
              <w:ind w:left="2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  <w:r w:rsidRPr="00CA228B">
              <w:rPr>
                <w:sz w:val="20"/>
                <w:szCs w:val="20"/>
              </w:rPr>
              <w:t>Araştırma Merkezi</w:t>
            </w: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  <w:r w:rsidRPr="00CA228B">
              <w:rPr>
                <w:sz w:val="20"/>
                <w:szCs w:val="20"/>
              </w:rPr>
              <w:t>Araştırma Merkezi</w:t>
            </w: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  <w:r w:rsidRPr="00CA228B">
              <w:rPr>
                <w:sz w:val="20"/>
                <w:szCs w:val="20"/>
              </w:rPr>
              <w:t>Araştırma Merkezi</w:t>
            </w: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  <w:r w:rsidRPr="00CA228B">
              <w:rPr>
                <w:sz w:val="20"/>
                <w:szCs w:val="20"/>
              </w:rPr>
              <w:t>Araştırmacı/Analiz Talep Eden Kişi</w:t>
            </w:r>
            <w:proofErr w:type="gramStart"/>
            <w:r w:rsidRPr="00CA228B">
              <w:rPr>
                <w:sz w:val="20"/>
                <w:szCs w:val="20"/>
              </w:rPr>
              <w:t>)</w:t>
            </w:r>
            <w:proofErr w:type="gramEnd"/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4945" w:rsidRPr="00CA228B" w:rsidRDefault="004D4945" w:rsidP="004D494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Merkezi</w:t>
            </w:r>
          </w:p>
        </w:tc>
      </w:tr>
    </w:tbl>
    <w:p w:rsidR="00D16419" w:rsidRDefault="00D16419" w:rsidP="00D16419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D16419" w:rsidRDefault="00D16419" w:rsidP="00D16419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D16419" w:rsidRDefault="00D16419" w:rsidP="00D16419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D16419" w:rsidRDefault="00D16419" w:rsidP="00D16419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D16419" w:rsidRDefault="00D16419" w:rsidP="00D16419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D16419" w:rsidRDefault="00D16419" w:rsidP="00D16419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D16419" w:rsidRDefault="00D16419" w:rsidP="00D16419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D16419" w:rsidRDefault="00D16419" w:rsidP="00D16419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D16419" w:rsidRDefault="00D16419" w:rsidP="00D16419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0D3BDF" w:rsidRPr="00D16419" w:rsidRDefault="000D3BDF" w:rsidP="00D16419"/>
    <w:sectPr w:rsidR="000D3BDF" w:rsidRPr="00D16419" w:rsidSect="00151E0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74" w:rsidRDefault="00BE4C74" w:rsidP="00151E02">
      <w:r>
        <w:separator/>
      </w:r>
    </w:p>
  </w:endnote>
  <w:endnote w:type="continuationSeparator" w:id="0">
    <w:p w:rsidR="00BE4C74" w:rsidRDefault="00BE4C7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923600" w:rsidRPr="00151E02" w:rsidTr="00151E02"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  <w:p w:rsidR="005824B9" w:rsidRDefault="005824B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Zeynep ARAT</w:t>
          </w:r>
        </w:p>
      </w:tc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  <w:p w:rsidR="005824B9" w:rsidRDefault="005824B9" w:rsidP="005824B9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>Laboratuvar Müdürü</w:t>
          </w:r>
        </w:p>
        <w:p w:rsidR="005824B9" w:rsidRDefault="005824B9" w:rsidP="005824B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snapToGrid w:val="0"/>
            </w:rPr>
            <w:t>Ebru AKKEMİK</w:t>
          </w:r>
        </w:p>
      </w:tc>
    </w:tr>
  </w:tbl>
  <w:p w:rsidR="00151E02" w:rsidRPr="00151E02" w:rsidRDefault="002D51C4" w:rsidP="0092360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proofErr w:type="gramStart"/>
    <w:r>
      <w:rPr>
        <w:rFonts w:ascii="Arial" w:hAnsi="Arial" w:cs="Arial"/>
        <w:i/>
        <w:sz w:val="16"/>
      </w:rPr>
      <w:t>:;</w:t>
    </w:r>
    <w:proofErr w:type="gramEnd"/>
    <w:r>
      <w:rPr>
        <w:rFonts w:ascii="Arial" w:hAnsi="Arial" w:cs="Arial"/>
        <w:i/>
        <w:sz w:val="16"/>
        <w:szCs w:val="16"/>
      </w:rPr>
      <w:t xml:space="preserve"> </w:t>
    </w:r>
    <w:r w:rsidR="00923600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Revizyon Tarihi:</w:t>
    </w:r>
    <w:r w:rsidR="00923600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; </w:t>
    </w:r>
    <w:r w:rsidR="00923600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</w:rPr>
      <w:t xml:space="preserve">Revizyon: </w:t>
    </w:r>
    <w:r w:rsidR="00923600">
      <w:rPr>
        <w:rFonts w:ascii="Arial" w:hAnsi="Arial" w:cs="Arial"/>
        <w:i/>
        <w:sz w:val="16"/>
      </w:rPr>
      <w:t>00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74" w:rsidRDefault="00BE4C74" w:rsidP="00151E02">
      <w:r>
        <w:separator/>
      </w:r>
    </w:p>
  </w:footnote>
  <w:footnote w:type="continuationSeparator" w:id="0">
    <w:p w:rsidR="00BE4C74" w:rsidRDefault="00BE4C74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6B4C"/>
    <w:multiLevelType w:val="hybridMultilevel"/>
    <w:tmpl w:val="DC24F0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74F"/>
    <w:multiLevelType w:val="hybridMultilevel"/>
    <w:tmpl w:val="BBDC7C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E2D"/>
    <w:multiLevelType w:val="hybridMultilevel"/>
    <w:tmpl w:val="AB2A04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CF3"/>
    <w:multiLevelType w:val="hybridMultilevel"/>
    <w:tmpl w:val="E33C0F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78F2"/>
    <w:multiLevelType w:val="hybridMultilevel"/>
    <w:tmpl w:val="026657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60B40"/>
    <w:multiLevelType w:val="hybridMultilevel"/>
    <w:tmpl w:val="6ADC0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0DA7"/>
    <w:multiLevelType w:val="hybridMultilevel"/>
    <w:tmpl w:val="E57A32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F286B"/>
    <w:multiLevelType w:val="hybridMultilevel"/>
    <w:tmpl w:val="AEA44B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F187A"/>
    <w:multiLevelType w:val="hybridMultilevel"/>
    <w:tmpl w:val="F89C3F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017A"/>
    <w:rsid w:val="000237EF"/>
    <w:rsid w:val="000D3BDF"/>
    <w:rsid w:val="00151E02"/>
    <w:rsid w:val="001F1BB6"/>
    <w:rsid w:val="00217B83"/>
    <w:rsid w:val="0024190D"/>
    <w:rsid w:val="002565FD"/>
    <w:rsid w:val="002627C6"/>
    <w:rsid w:val="00267AC4"/>
    <w:rsid w:val="002906B1"/>
    <w:rsid w:val="002A3544"/>
    <w:rsid w:val="002D51C4"/>
    <w:rsid w:val="0032629C"/>
    <w:rsid w:val="00341244"/>
    <w:rsid w:val="00383241"/>
    <w:rsid w:val="00387244"/>
    <w:rsid w:val="00393429"/>
    <w:rsid w:val="003B0190"/>
    <w:rsid w:val="003B5AC2"/>
    <w:rsid w:val="003C249B"/>
    <w:rsid w:val="003F4A16"/>
    <w:rsid w:val="00406D59"/>
    <w:rsid w:val="00422976"/>
    <w:rsid w:val="00451879"/>
    <w:rsid w:val="00472A3D"/>
    <w:rsid w:val="00477B0B"/>
    <w:rsid w:val="004D4945"/>
    <w:rsid w:val="004D73DD"/>
    <w:rsid w:val="004F745F"/>
    <w:rsid w:val="00513FDB"/>
    <w:rsid w:val="00525A21"/>
    <w:rsid w:val="005468BA"/>
    <w:rsid w:val="005824B9"/>
    <w:rsid w:val="00583142"/>
    <w:rsid w:val="00587627"/>
    <w:rsid w:val="00590416"/>
    <w:rsid w:val="00666341"/>
    <w:rsid w:val="00692611"/>
    <w:rsid w:val="006B581F"/>
    <w:rsid w:val="006E5C46"/>
    <w:rsid w:val="00743B58"/>
    <w:rsid w:val="00757C4B"/>
    <w:rsid w:val="007B473E"/>
    <w:rsid w:val="008650CE"/>
    <w:rsid w:val="008660DA"/>
    <w:rsid w:val="008971A0"/>
    <w:rsid w:val="008A68F3"/>
    <w:rsid w:val="008C114B"/>
    <w:rsid w:val="008C62FC"/>
    <w:rsid w:val="008E2D9F"/>
    <w:rsid w:val="008E3518"/>
    <w:rsid w:val="008E61C2"/>
    <w:rsid w:val="008F3B5E"/>
    <w:rsid w:val="00900309"/>
    <w:rsid w:val="00913F83"/>
    <w:rsid w:val="00923600"/>
    <w:rsid w:val="00941A97"/>
    <w:rsid w:val="00962038"/>
    <w:rsid w:val="00977536"/>
    <w:rsid w:val="009D2BAE"/>
    <w:rsid w:val="009D7EC1"/>
    <w:rsid w:val="00A039E3"/>
    <w:rsid w:val="00A1207E"/>
    <w:rsid w:val="00A51B1C"/>
    <w:rsid w:val="00A94B19"/>
    <w:rsid w:val="00AD36EE"/>
    <w:rsid w:val="00B051EF"/>
    <w:rsid w:val="00B36464"/>
    <w:rsid w:val="00B67E92"/>
    <w:rsid w:val="00BB4C7A"/>
    <w:rsid w:val="00BD2FB4"/>
    <w:rsid w:val="00BE4C74"/>
    <w:rsid w:val="00C769EF"/>
    <w:rsid w:val="00C91DFB"/>
    <w:rsid w:val="00CB2451"/>
    <w:rsid w:val="00D16419"/>
    <w:rsid w:val="00D5237C"/>
    <w:rsid w:val="00D63ED2"/>
    <w:rsid w:val="00DD7788"/>
    <w:rsid w:val="00E357A4"/>
    <w:rsid w:val="00E37C74"/>
    <w:rsid w:val="00E5637D"/>
    <w:rsid w:val="00E9682B"/>
    <w:rsid w:val="00EC7F85"/>
    <w:rsid w:val="00ED0D10"/>
    <w:rsid w:val="00F62BEE"/>
    <w:rsid w:val="00F775FF"/>
    <w:rsid w:val="00F8431E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46"/>
        <o:r id="V:Rule2" type="connector" idref="#Düz Ok Bağlayıcısı 48"/>
        <o:r id="V:Rule3" type="connector" idref="#Düz Ok Bağlayıcısı 52"/>
        <o:r id="V:Rule4" type="connector" idref="#Düz Ok Bağlayıcısı 50"/>
        <o:r id="V:Rule5" type="connector" idref="#Düz Ok Bağlayıcısı 36"/>
      </o:rules>
    </o:shapelayout>
  </w:shapeDefaults>
  <w:decimalSymbol w:val=","/>
  <w:listSeparator w:val=";"/>
  <w15:docId w15:val="{D15918E7-0B89-4EBA-9A2D-15F75F2E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D2B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  <w:style w:type="paragraph" w:customStyle="1" w:styleId="Default">
    <w:name w:val="Default"/>
    <w:rsid w:val="009D2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262F-C05A-4C90-9D6D-9775CA8B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siubtam1</cp:lastModifiedBy>
  <cp:revision>39</cp:revision>
  <cp:lastPrinted>2013-04-27T09:40:00Z</cp:lastPrinted>
  <dcterms:created xsi:type="dcterms:W3CDTF">2012-02-26T10:41:00Z</dcterms:created>
  <dcterms:modified xsi:type="dcterms:W3CDTF">2018-11-14T10:13:00Z</dcterms:modified>
</cp:coreProperties>
</file>