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0E" w:rsidRDefault="00B9260E"/>
    <w:p w:rsidR="00CE263B" w:rsidRDefault="00B9260E" w:rsidP="00B9260E">
      <w:pPr>
        <w:tabs>
          <w:tab w:val="left" w:pos="2565"/>
        </w:tabs>
      </w:pPr>
      <w:r>
        <w:tab/>
      </w:r>
      <w:r w:rsidRPr="00B9260E">
        <w:drawing>
          <wp:inline distT="0" distB="0" distL="0" distR="0" wp14:anchorId="0725E667" wp14:editId="1E642119">
            <wp:extent cx="5760720" cy="2339340"/>
            <wp:effectExtent l="0" t="0" r="11430" b="381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5F22AEB1-BFB7-984A-C3ED-F958F3D35B2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B9260E" w:rsidRDefault="00B9260E" w:rsidP="00B9260E">
      <w:pPr>
        <w:tabs>
          <w:tab w:val="left" w:pos="2565"/>
        </w:tabs>
      </w:pPr>
      <w:r w:rsidRPr="00B9260E">
        <w:drawing>
          <wp:inline distT="0" distB="0" distL="0" distR="0" wp14:anchorId="29AD242A" wp14:editId="374189B8">
            <wp:extent cx="5760720" cy="2338705"/>
            <wp:effectExtent l="0" t="0" r="11430" b="4445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9F3946BD-0EBE-3E03-9A3F-7D900BC7094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9260E" w:rsidRDefault="00B9260E" w:rsidP="00B9260E">
      <w:pPr>
        <w:tabs>
          <w:tab w:val="left" w:pos="2565"/>
        </w:tabs>
      </w:pPr>
      <w:r w:rsidRPr="00B9260E">
        <w:drawing>
          <wp:inline distT="0" distB="0" distL="0" distR="0" wp14:anchorId="2FB5535A" wp14:editId="452577F9">
            <wp:extent cx="5760720" cy="2342515"/>
            <wp:effectExtent l="0" t="0" r="11430" b="635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EBDB6548-A193-38BD-5437-0D379FDAA0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9260E" w:rsidRDefault="00B9260E" w:rsidP="00B9260E">
      <w:pPr>
        <w:tabs>
          <w:tab w:val="left" w:pos="2565"/>
        </w:tabs>
      </w:pPr>
      <w:r w:rsidRPr="00B9260E">
        <w:lastRenderedPageBreak/>
        <w:drawing>
          <wp:inline distT="0" distB="0" distL="0" distR="0" wp14:anchorId="5CF74670" wp14:editId="24937C63">
            <wp:extent cx="5525392" cy="4201664"/>
            <wp:effectExtent l="0" t="0" r="0" b="8890"/>
            <wp:docPr id="5" name="İçerik Yer Tutucusu 11">
              <a:extLst xmlns:a="http://schemas.openxmlformats.org/drawingml/2006/main">
                <a:ext uri="{FF2B5EF4-FFF2-40B4-BE49-F238E27FC236}">
                  <a16:creationId xmlns:a16="http://schemas.microsoft.com/office/drawing/2014/main" id="{1891FBF7-BB4E-97AF-6B4C-4EFC15CC4E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İçerik Yer Tutucusu 11">
                      <a:extLst>
                        <a:ext uri="{FF2B5EF4-FFF2-40B4-BE49-F238E27FC236}">
                          <a16:creationId xmlns:a16="http://schemas.microsoft.com/office/drawing/2014/main" id="{1891FBF7-BB4E-97AF-6B4C-4EFC15CC4E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5392" cy="420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60E" w:rsidRPr="00B9260E" w:rsidRDefault="00B9260E" w:rsidP="00B9260E">
      <w:pPr>
        <w:tabs>
          <w:tab w:val="left" w:pos="2565"/>
        </w:tabs>
      </w:pPr>
      <w:r w:rsidRPr="00B9260E">
        <w:drawing>
          <wp:inline distT="0" distB="0" distL="0" distR="0" wp14:anchorId="61A73D72" wp14:editId="0F5AB52F">
            <wp:extent cx="5760720" cy="4441825"/>
            <wp:effectExtent l="0" t="0" r="0" b="0"/>
            <wp:docPr id="7" name="İçerik Yer Tutucusu 3">
              <a:extLst xmlns:a="http://schemas.openxmlformats.org/drawingml/2006/main">
                <a:ext uri="{FF2B5EF4-FFF2-40B4-BE49-F238E27FC236}">
                  <a16:creationId xmlns:a16="http://schemas.microsoft.com/office/drawing/2014/main" id="{488415E6-E40E-D595-DDD9-BDBFB02DD7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İçerik Yer Tutucusu 3">
                      <a:extLst>
                        <a:ext uri="{FF2B5EF4-FFF2-40B4-BE49-F238E27FC236}">
                          <a16:creationId xmlns:a16="http://schemas.microsoft.com/office/drawing/2014/main" id="{488415E6-E40E-D595-DDD9-BDBFB02DD75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260E" w:rsidRPr="00B9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60E"/>
    <w:rsid w:val="00B9260E"/>
    <w:rsid w:val="00CE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C5FE3"/>
  <w15:chartTrackingRefBased/>
  <w15:docId w15:val="{77770EE0-5F56-4F86-AF40-C1F8D0C2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10" Type="http://schemas.openxmlformats.org/officeDocument/2006/relationships/theme" Target="theme/theme1.xml"/><Relationship Id="rId4" Type="http://schemas.openxmlformats.org/officeDocument/2006/relationships/chart" Target="charts/chart1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2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tr-TR" b="1" dirty="0"/>
              <a:t>SCI </a:t>
            </a:r>
            <a:r>
              <a:rPr lang="tr-TR" b="1" dirty="0" err="1"/>
              <a:t>Expanded</a:t>
            </a:r>
            <a:r>
              <a:rPr lang="tr-TR" b="1" dirty="0"/>
              <a:t>, SCI , SSCI, AHCI, Alan Endeksi, TR-Dizin, Diğer Kapsamındaki Dergilerde Yayınlanan Makale Sayıları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2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4">
                <a:lumMod val="60000"/>
                <a:lumOff val="40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Sheet1!$K$3:$K$7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Sheet1!$L$3:$L$7</c:f>
              <c:numCache>
                <c:formatCode>General</c:formatCode>
                <c:ptCount val="5"/>
                <c:pt idx="0">
                  <c:v>3</c:v>
                </c:pt>
                <c:pt idx="1">
                  <c:v>11</c:v>
                </c:pt>
                <c:pt idx="2">
                  <c:v>16</c:v>
                </c:pt>
                <c:pt idx="3">
                  <c:v>6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04-49CE-B91D-6998B3A79397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855900079"/>
        <c:axId val="855886639"/>
      </c:barChart>
      <c:catAx>
        <c:axId val="85590007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55886639"/>
        <c:crosses val="autoZero"/>
        <c:auto val="1"/>
        <c:lblAlgn val="ctr"/>
        <c:lblOffset val="100"/>
        <c:noMultiLvlLbl val="0"/>
      </c:catAx>
      <c:valAx>
        <c:axId val="8558866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559000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tr-TR" sz="2200" dirty="0"/>
              <a:t>Bildiri,</a:t>
            </a:r>
            <a:r>
              <a:rPr lang="tr-TR" sz="2200" baseline="0" dirty="0"/>
              <a:t> </a:t>
            </a:r>
            <a:r>
              <a:rPr lang="tr-TR" sz="2200" dirty="0"/>
              <a:t>Kitap Bölümü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v>Ulusal bildiri</c:v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Sheet1!$K$12:$K$16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Sheet1!$M$12:$M$16</c:f>
              <c:numCache>
                <c:formatCode>General</c:formatCode>
                <c:ptCount val="5"/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1C-4207-AA3D-4A9D534A18B9}"/>
            </c:ext>
          </c:extLst>
        </c:ser>
        <c:ser>
          <c:idx val="0"/>
          <c:order val="1"/>
          <c:tx>
            <c:v>Uluslararası bildiri</c:v>
          </c:tx>
          <c:spPr>
            <a:solidFill>
              <a:schemeClr val="accent4">
                <a:lumMod val="60000"/>
                <a:lumOff val="40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Sheet1!$K$12:$K$16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Sheet1!$L$12:$L$16</c:f>
              <c:numCache>
                <c:formatCode>General</c:formatCode>
                <c:ptCount val="5"/>
                <c:pt idx="0">
                  <c:v>2</c:v>
                </c:pt>
                <c:pt idx="1">
                  <c:v>18</c:v>
                </c:pt>
                <c:pt idx="2">
                  <c:v>11</c:v>
                </c:pt>
                <c:pt idx="3">
                  <c:v>12</c:v>
                </c:pt>
                <c:pt idx="4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61C-4207-AA3D-4A9D534A18B9}"/>
            </c:ext>
          </c:extLst>
        </c:ser>
        <c:ser>
          <c:idx val="2"/>
          <c:order val="2"/>
          <c:tx>
            <c:v>Kitap bölümü</c:v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Sheet1!$K$12:$K$16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Sheet1!$N$12:$N$16</c:f>
              <c:numCache>
                <c:formatCode>General</c:formatCode>
                <c:ptCount val="5"/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61C-4207-AA3D-4A9D534A18B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405366847"/>
        <c:axId val="1405368287"/>
      </c:barChart>
      <c:catAx>
        <c:axId val="14053668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05368287"/>
        <c:crosses val="autoZero"/>
        <c:auto val="1"/>
        <c:lblAlgn val="ctr"/>
        <c:lblOffset val="100"/>
        <c:noMultiLvlLbl val="0"/>
      </c:catAx>
      <c:valAx>
        <c:axId val="1405368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053668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tr-TR" sz="2200" dirty="0"/>
              <a:t>Atıflar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4">
                <a:lumMod val="60000"/>
                <a:lumOff val="40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Sheet1!$K$26:$K$30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Sheet1!$L$26:$L$30</c:f>
              <c:numCache>
                <c:formatCode>General</c:formatCode>
                <c:ptCount val="5"/>
                <c:pt idx="0">
                  <c:v>47</c:v>
                </c:pt>
                <c:pt idx="1">
                  <c:v>31</c:v>
                </c:pt>
                <c:pt idx="2">
                  <c:v>65</c:v>
                </c:pt>
                <c:pt idx="3">
                  <c:v>32</c:v>
                </c:pt>
                <c:pt idx="4">
                  <c:v>151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AF-4E5B-AE1A-FF8769FD73D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502401967"/>
        <c:axId val="1502403887"/>
      </c:barChart>
      <c:catAx>
        <c:axId val="150240196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2403887"/>
        <c:crosses val="autoZero"/>
        <c:auto val="1"/>
        <c:lblAlgn val="ctr"/>
        <c:lblOffset val="100"/>
        <c:noMultiLvlLbl val="0"/>
      </c:catAx>
      <c:valAx>
        <c:axId val="15024038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24019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1197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1197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lt1"/>
    </cs:fontRef>
    <cs:defRPr sz="1197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197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1197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1197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22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1197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</cp:revision>
  <dcterms:created xsi:type="dcterms:W3CDTF">2025-10-13T12:21:00Z</dcterms:created>
  <dcterms:modified xsi:type="dcterms:W3CDTF">2025-10-13T12:23:00Z</dcterms:modified>
</cp:coreProperties>
</file>